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17" w:rsidRPr="00F2669F" w:rsidRDefault="00AB5517" w:rsidP="00AB551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«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Благодійна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допомога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»</w:t>
      </w:r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 виконання листа Міністерства освіти і науки, молоді та спорту Україні від 15.04.2011 №1/9-289«Щодо оприлюднення інформації про використання благодійних та спонсорських внесків» </w:t>
      </w: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 метою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інформування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громадськості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стосовно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ефективності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та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прозорості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використання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добровільних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пожертвувань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на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сайті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школи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створено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нову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рубрику, яка буде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інформувати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громадськість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про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використання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благодійної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та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спонсорської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допомоги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школою.</w:t>
      </w:r>
    </w:p>
    <w:p w:rsidR="00AB5517" w:rsidRPr="00F2669F" w:rsidRDefault="00AB5517" w:rsidP="00AB5517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Благодійництво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—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це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добровільна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безкорислива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пожертва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фізичних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та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юридичних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proofErr w:type="gram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осіб</w:t>
      </w:r>
      <w:proofErr w:type="spellEnd"/>
      <w:proofErr w:type="gram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у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поданні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набувачам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матеріальної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фінансової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організаційної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та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іншої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благодійної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допомоги</w:t>
      </w:r>
      <w:proofErr w:type="spellEnd"/>
    </w:p>
    <w:p w:rsidR="00AB5517" w:rsidRPr="00F2669F" w:rsidRDefault="00AB5517" w:rsidP="00AB551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Нормативно-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правова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база</w:t>
      </w:r>
    </w:p>
    <w:p w:rsidR="00AB5517" w:rsidRPr="00F2669F" w:rsidRDefault="00D2456E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6" w:history="1"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1. Закон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''Про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благодійну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діяльність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благодійні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організації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''</w:t>
        </w:r>
      </w:hyperlink>
      <w:r w:rsidR="00AB5517"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AB5517" w:rsidRPr="00D2456E" w:rsidRDefault="00D2456E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7" w:history="1"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2.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Положення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про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батьківську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раду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КЗО СЗШ №47</w:t>
        </w:r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  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B5517" w:rsidRPr="00F2669F" w:rsidRDefault="00D2456E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8" w:tgtFrame="_blank" w:tooltip=" (у новому вікні)" w:history="1"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2. Постанова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Кабінету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</w:t>
        </w:r>
        <w:proofErr w:type="gram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стр</w:t>
        </w:r>
        <w:proofErr w:type="gram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ів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4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серпня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2000 р. N 1222 ''Про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затвердження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Порядку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отримання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благодійних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(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добровільних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)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внесків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пожертв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юридичних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фізичних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осіб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бюджетними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установами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закладами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,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охорони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здоров'я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,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соціального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захисту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,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культури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, науки, спорту та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фізичного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виховання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для потреб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їх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фінансування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''</w:t>
        </w:r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3.</w:t>
      </w:r>
      <w:hyperlink r:id="rId9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 Лист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Міністерства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науки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28.04.2010 № 1/9-290 "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Щодо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здійснення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спонсорських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внескі</w:t>
        </w:r>
        <w:proofErr w:type="gram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</w:t>
        </w:r>
        <w:proofErr w:type="spellEnd"/>
        <w:proofErr w:type="gramEnd"/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4.</w:t>
      </w:r>
      <w:hyperlink r:id="rId10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Лист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Міністерства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науки,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молоді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спорту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15.04.2011 № 1/ 9-289 "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Щодо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оприлюднення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інформації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про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використання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спонсорських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внескі</w:t>
        </w:r>
        <w:proofErr w:type="gram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</w:t>
        </w:r>
        <w:proofErr w:type="spellEnd"/>
        <w:proofErr w:type="gram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"</w:t>
        </w:r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5.КАБІНЕТ МІНІ</w:t>
      </w:r>
      <w:proofErr w:type="gram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СТР</w:t>
      </w:r>
      <w:proofErr w:type="gram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ІВ УКРАЇНИП О С Т А Н О </w:t>
      </w:r>
      <w:r w:rsidR="00D2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В </w:t>
      </w:r>
      <w:proofErr w:type="spellStart"/>
      <w:r w:rsidR="00D2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Авід</w:t>
      </w:r>
      <w:proofErr w:type="spellEnd"/>
      <w:r w:rsidR="00D2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17 </w:t>
      </w:r>
      <w:proofErr w:type="spellStart"/>
      <w:r w:rsidR="00D2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серпня</w:t>
      </w:r>
      <w:proofErr w:type="spellEnd"/>
      <w:r w:rsidR="00D2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1998 р. N 1295</w:t>
      </w:r>
      <w:r w:rsidR="00D2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  <w:r w:rsidR="00D2456E">
        <w:fldChar w:fldCharType="begin"/>
      </w:r>
      <w:r w:rsidR="00D2456E">
        <w:instrText xml:space="preserve"> HYPERLINK "http://zakon4.rada.gov</w:instrText>
      </w:r>
      <w:r w:rsidR="00D2456E">
        <w:instrText xml:space="preserve">.ua/laws/show/1295-98-%D0%BF" \t "_blank" \o "http://zakon4.rada.gov.ua/laws/show/1295-98-п (у новому вікні)" </w:instrText>
      </w:r>
      <w:r w:rsidR="00D2456E">
        <w:fldChar w:fldCharType="separate"/>
      </w: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Про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затвердження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Порядку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розподілу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товарів,отриманих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як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благодійна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допомога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та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контролюза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цільовим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розподілом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благодійної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допомоги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увигляді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наданих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послуг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або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виконаних</w:t>
      </w:r>
      <w:proofErr w:type="spellEnd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робіт</w:t>
      </w:r>
      <w:proofErr w:type="spellEnd"/>
      <w:r w:rsidR="00D24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fldChar w:fldCharType="end"/>
      </w:r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6.</w:t>
      </w:r>
      <w:hyperlink r:id="rId11" w:tgtFrame="_blank" w:tooltip="http://zakon4.rada.gov.ua/laws/show/796-2010-п (у новому вікні)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КАБІНЕТ МІНІСТРІВ УКРАЇНИ П О С Т А Н О В А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27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серпня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2010 р. N 796</w:t>
        </w:r>
        <w:proofErr w:type="gram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П</w:t>
        </w:r>
        <w:proofErr w:type="gram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ро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затвердження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переліку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платних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послуг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,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які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можуть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надаватися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навчальними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закладами,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іншими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установами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закладами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системи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,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що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належать до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державної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комунальної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форми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власності</w:t>
        </w:r>
        <w:proofErr w:type="spellEnd"/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7.</w:t>
      </w:r>
      <w:hyperlink r:id="rId12" w:tgtFrame="_blank" w:tooltip="https://drive.google.com/file/d/0B79tYsZidduLSkROX28wYnFieDg/view?pli=1 (у новому вікні)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Лист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Міністерства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науки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28.04.2010 № 1/9-290 «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Щодоздійснення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спонсорських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внескі</w:t>
        </w:r>
        <w:proofErr w:type="gram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</w:t>
        </w:r>
        <w:proofErr w:type="spellEnd"/>
        <w:proofErr w:type="gram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»</w:t>
        </w:r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8.</w:t>
      </w:r>
      <w:hyperlink r:id="rId13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Лист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Міністерства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науки,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молоді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спорту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15.04.2011 № 1/9-289 "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Щодо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оприлюднення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інформації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про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використання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внескі</w:t>
        </w:r>
        <w:proofErr w:type="gram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</w:t>
        </w:r>
        <w:proofErr w:type="spellEnd"/>
        <w:proofErr w:type="gram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"</w:t>
        </w:r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9.</w:t>
      </w:r>
      <w:hyperlink r:id="rId14" w:tgtFrame="_blank" w:tooltip="https://drive.google.com/file/d/0B79tYsZidduLa29vRmRvcUE1anM/view?pli=1 (у новому вікні)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Лист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Міністерства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науки,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молоді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та спорту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09.04.2012 №1/9-272 "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Щодо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внескі</w:t>
        </w:r>
        <w:proofErr w:type="gram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</w:t>
        </w:r>
        <w:proofErr w:type="spellEnd"/>
        <w:proofErr w:type="gram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"</w:t>
        </w:r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10.</w:t>
      </w:r>
      <w:hyperlink r:id="rId15" w:tgtFrame="_blank" w:tooltip="https://drive.google.com/file/d/0B79tYsZidduLVVJrZzd4RVdGNnc/view?pli=1 (у новому вікні)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Лист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Міністерства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науки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05.09.2013 № 1/9-608 "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Щодо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внескі</w:t>
        </w:r>
        <w:proofErr w:type="gram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</w:t>
        </w:r>
        <w:proofErr w:type="spellEnd"/>
        <w:proofErr w:type="gram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"</w:t>
        </w:r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11.</w:t>
      </w:r>
      <w:hyperlink r:id="rId16" w:tgtFrame="_blank" w:tooltip="https://drive.google.com/file/d/0B79tYsZidduLemVNVGd1QzgxLXc/view?pli=1 (у новому вікні)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Лист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Міністерства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науки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28.11.2013 № 1/9-848 "Про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організацію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благодійних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фондів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у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загальноосвітніх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навчальних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закладах"</w:t>
        </w:r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12.</w:t>
      </w:r>
      <w:hyperlink r:id="rId17" w:history="1"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Примірне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положення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про порядок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звітування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керівників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дошкільних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,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загальноосвітніх</w:t>
        </w:r>
        <w:proofErr w:type="spell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закладі</w:t>
        </w:r>
        <w:proofErr w:type="gramStart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</w:t>
        </w:r>
        <w:proofErr w:type="spellEnd"/>
        <w:proofErr w:type="gramEnd"/>
        <w:r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.</w:t>
        </w:r>
      </w:hyperlink>
    </w:p>
    <w:p w:rsidR="00AB5517" w:rsidRPr="00F2669F" w:rsidRDefault="00D2456E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18" w:history="1"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13. Про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затвердження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Примірного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положення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про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батьківські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комітети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(ради)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загальноосвітнього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навчального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закладу. Наказ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Міністерство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освіти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і науки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України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№ 440, 02.06.2004,</w:t>
        </w:r>
      </w:hyperlink>
    </w:p>
    <w:p w:rsidR="00AB5517" w:rsidRPr="00F2669F" w:rsidRDefault="00D2456E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19" w:history="1"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14. Наказ МОНУ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26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квітня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2011 року № 398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Примірне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положення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про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батьківські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ради ДНЗ</w:t>
        </w:r>
      </w:hyperlink>
      <w:r w:rsidR="00AB5517"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</w:t>
      </w:r>
    </w:p>
    <w:p w:rsidR="00AB5517" w:rsidRPr="00F2669F" w:rsidRDefault="00D2456E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20" w:history="1"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15. БЮДЖЕТНИЙ КОДЕКС УКРАЇНИ (№ 2456-VI </w:t>
        </w:r>
        <w:proofErr w:type="spellStart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від</w:t>
        </w:r>
        <w:proofErr w:type="spellEnd"/>
        <w:r w:rsidR="00AB5517" w:rsidRPr="00F266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 xml:space="preserve"> 08.07.2010)</w:t>
        </w:r>
      </w:hyperlink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B5517" w:rsidRPr="00F2669F" w:rsidRDefault="00AB5517" w:rsidP="00F2669F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B5517" w:rsidRPr="00F2669F" w:rsidRDefault="00AB5517" w:rsidP="00F2669F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Всі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бажаючі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надати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спонсорську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допомогу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навчальному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закладу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можуть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це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зробити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</w:t>
      </w:r>
      <w:proofErr w:type="spellStart"/>
      <w:proofErr w:type="gram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над</w:t>
      </w:r>
      <w:proofErr w:type="gram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іславши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кошти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на </w:t>
      </w:r>
      <w:proofErr w:type="spellStart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рахунок</w:t>
      </w:r>
      <w:proofErr w:type="spellEnd"/>
      <w:r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2669F" w:rsidRPr="00F2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КЗО СЗШ №47</w:t>
      </w:r>
    </w:p>
    <w:p w:rsidR="00F2669F" w:rsidRPr="00F2669F" w:rsidRDefault="00F2669F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AB5517" w:rsidRPr="00F2669F" w:rsidRDefault="00AB5517" w:rsidP="00AB5517">
      <w:pPr>
        <w:spacing w:after="0" w:line="29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Код ЄДРПОУ </w:t>
      </w:r>
      <w:r w:rsidR="00F2669F" w:rsidRPr="00F2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26462867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669F" w:rsidRPr="00F2669F" w:rsidTr="00AB5517">
        <w:tc>
          <w:tcPr>
            <w:tcW w:w="0" w:type="auto"/>
            <w:vAlign w:val="center"/>
            <w:hideMark/>
          </w:tcPr>
          <w:p w:rsidR="00AB5517" w:rsidRPr="00F2669F" w:rsidRDefault="00AB5517" w:rsidP="00F2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МФО </w:t>
            </w:r>
            <w:r w:rsidR="00F2669F"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805012</w:t>
            </w:r>
            <w:r w:rsidRPr="00F2669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="00F2669F"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ОКПО 02142170</w:t>
            </w:r>
            <w:r w:rsidR="00F2669F"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proofErr w:type="gramStart"/>
            <w:r w:rsidR="00F2669F"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р</w:t>
            </w:r>
            <w:proofErr w:type="gramEnd"/>
            <w:r w:rsidR="00F2669F"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</w:t>
            </w:r>
            <w:proofErr w:type="spellStart"/>
            <w:r w:rsidR="00F2669F"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р</w:t>
            </w:r>
            <w:proofErr w:type="spellEnd"/>
            <w:r w:rsidR="00F2669F"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35424113039382</w:t>
            </w:r>
          </w:p>
          <w:p w:rsidR="00F2669F" w:rsidRPr="00F2669F" w:rsidRDefault="00F2669F" w:rsidP="00F2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ГУ ДКСУ у Дніпропетровській області </w:t>
            </w:r>
            <w:proofErr w:type="spellStart"/>
            <w:r w:rsidRPr="00F266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м.Дніпропетровська</w:t>
            </w:r>
            <w:proofErr w:type="spellEnd"/>
          </w:p>
        </w:tc>
      </w:tr>
    </w:tbl>
    <w:p w:rsidR="00841EE5" w:rsidRDefault="00841EE5"/>
    <w:sectPr w:rsidR="0084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7"/>
    <w:rsid w:val="00841EE5"/>
    <w:rsid w:val="00AB5517"/>
    <w:rsid w:val="00D2456E"/>
    <w:rsid w:val="00F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5517"/>
  </w:style>
  <w:style w:type="character" w:styleId="a3">
    <w:name w:val="Strong"/>
    <w:basedOn w:val="a0"/>
    <w:uiPriority w:val="22"/>
    <w:qFormat/>
    <w:rsid w:val="00AB5517"/>
    <w:rPr>
      <w:b/>
      <w:bCs/>
    </w:rPr>
  </w:style>
  <w:style w:type="character" w:styleId="a4">
    <w:name w:val="Hyperlink"/>
    <w:basedOn w:val="a0"/>
    <w:uiPriority w:val="99"/>
    <w:semiHidden/>
    <w:unhideWhenUsed/>
    <w:rsid w:val="00AB5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5517"/>
  </w:style>
  <w:style w:type="character" w:styleId="a3">
    <w:name w:val="Strong"/>
    <w:basedOn w:val="a0"/>
    <w:uiPriority w:val="22"/>
    <w:qFormat/>
    <w:rsid w:val="00AB5517"/>
    <w:rPr>
      <w:b/>
      <w:bCs/>
    </w:rPr>
  </w:style>
  <w:style w:type="character" w:styleId="a4">
    <w:name w:val="Hyperlink"/>
    <w:basedOn w:val="a0"/>
    <w:uiPriority w:val="99"/>
    <w:semiHidden/>
    <w:unhideWhenUsed/>
    <w:rsid w:val="00AB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?nreg=1222-2000-%EF" TargetMode="External"/><Relationship Id="rId13" Type="http://schemas.openxmlformats.org/officeDocument/2006/relationships/hyperlink" Target="http://school156.edu.kh.ua/Files/downloadcenter/%D0%91%D0%BB%D0%B0%D0%B3%D0%BE%20289.doc" TargetMode="External"/><Relationship Id="rId18" Type="http://schemas.openxmlformats.org/officeDocument/2006/relationships/hyperlink" Target="http://school156.edu.kh.ua/Files/downloadcenter/6.%20%D0%9D%D0%B0%D0%BA%D0%B0%D0%B7%20%D0%9C%D0%9E%D0%9D%D0%A3%20%D0%B2%D1%96%D0%B4%2002.06.2004%20%20N%20440%20%20%D0%9F%D1%80%D0%B8%D0%BC%D1%96%D1%80%D0%BD%D0%B5%20%D0%BF%D0%BE%D0%BB%D0%BE%D0%B6%D0%B5%D0%BD%D0%BD%D1%8F%20%D0%BF%D1%80%D0%BE%20%D0%B1%D0%B0%D1%82%D1%8C%D0%BAi%D0%B2%D1%81%D1%8C%D0%BA%D1%96%20%D0%BA%D0%BE%D0%BC%D1%96%D1%82%D0%B5%D1%82%D0%B8%20%28%D1%80%D0%B0%D0%B4%D0%B8%29%20%D0%B7%D0%B0%D0%B3%D0%B0%D0%BB%D1%8C%D0%BD%D0%BE%D0%BE%D1%81%D0%B2%D1%96%D1%82%D0%BD%D1%8C%D0%BE%D0%B3%D0%BE%20%D0%BD%D0%B0%D0%B2%D1%87%D0%B0%D0%BB%D1%8C%D0%BD%D0%BE%D0%B3%D0%BE%20%D0%B7%D0%B0%D0%BA%D0%BB%D0%B0%D0%B4%D1%83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chool156.edu.kh.ua/Files/downloadcenter/%D0%9F%D0%BE%D0%BB%D0%BE%D0%B6%D0%B5%D0%BD%D0%BD%D1%8F%20%D0%BF%D1%80%D0%BE%20%D0%B1%D0%B0%D1%82%D1%8C%D0%BA%D1%96%D0%B2%D1%81%D1%8C%D0%BA%D1%83%20%D1%80%D0%B0%D0%B4%D1%83%20-%202015.docx" TargetMode="External"/><Relationship Id="rId12" Type="http://schemas.openxmlformats.org/officeDocument/2006/relationships/hyperlink" Target="https://drive.google.com/file/d/0B79tYsZidduLSkROX28wYnFieDg/view?pli=1" TargetMode="External"/><Relationship Id="rId17" Type="http://schemas.openxmlformats.org/officeDocument/2006/relationships/hyperlink" Target="http://school156.edu.kh.ua/Files/downloadcenter/zv_t_direktora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79tYsZidduLemVNVGd1QzgxLXc/view?pli=1" TargetMode="External"/><Relationship Id="rId20" Type="http://schemas.openxmlformats.org/officeDocument/2006/relationships/hyperlink" Target="http://school156.edu.kh.ua/Files/downloadcenter/1.%20%D0%91%D0%AE%D0%94%D0%96%D0%95%D0%A2%D0%9D%D0%98%D0%99%20%D0%BA%D0%BE%D0%B4%D0%B5%D0%BA%D1%81%20%D0%A3%D0%BA%D1%80%D0%B0%D1%97%D0%BD%D0%B8%20%28%D1%81%D1%82.13%29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156.edu.kh.ua/Files/downloadcenter/%D0%97%D0%B0%D0%BA%D0%BE%D0%BD%20%D0%A3%D0%BA%D1%80%D0%B0%D1%97%D0%BD%D0%B8%20%D0%B1%D0%BB%D0%B0%D0%B3%D0%BE%D0%B4%D1%96%D0%B9%D0%BD%D1%96%D1%81%D1%82%D1%8C%20%D0%BD%D0%BE%D0%B2%D0%B8%D0%B9.doc" TargetMode="External"/><Relationship Id="rId11" Type="http://schemas.openxmlformats.org/officeDocument/2006/relationships/hyperlink" Target="http://zakon4.rada.gov.ua/laws/show/796-2010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79tYsZidduLVVJrZzd4RVdGNnc/view?pli=1" TargetMode="External"/><Relationship Id="rId10" Type="http://schemas.openxmlformats.org/officeDocument/2006/relationships/hyperlink" Target="http://school156.edu.kh.ua/Files/downloads/zakon_3%281%29.doc" TargetMode="External"/><Relationship Id="rId19" Type="http://schemas.openxmlformats.org/officeDocument/2006/relationships/hyperlink" Target="http://school156.edu.kh.ua/Files/downloadcenter/7.%20%D0%9D%D0%B0%D0%BA%D0%B0%D0%B7%20%D0%9C%D0%9E%D0%9D%D0%A3%20%D0%B2%D1%96%D0%B4%2026%20%D0%BA%D0%B2%D1%96%D1%82%D0%BD%D1%8F%202011%20%D1%80%D0%BE%D0%BA%D1%83%20%E2%84%96%20398%D0%9F%D1%80%D0%B8%D0%BC%D1%96%D1%80%D0%BD%D0%B5%20%D0%BF%D0%BE%D0%BB%D0%BE%D0%B6%D0%B5%D0%BD%D0%BD%D1%8F%20%D0%BF%D1%80%D0%BE%20%D0%B1%D0%B0%D1%82%D1%8C%D0%BA%D1%96%D0%B2%D1%81%D1%8C%D0%BA%D1%96%20%D1%80%D0%B0%D0%B4%D0%B8%20%D0%94%D0%9D%D0%9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56.edu.kh.ua/Files/downloads/list.doc" TargetMode="External"/><Relationship Id="rId14" Type="http://schemas.openxmlformats.org/officeDocument/2006/relationships/hyperlink" Target="https://drive.google.com/file/d/0B79tYsZidduLa29vRmRvcUE1anM/view?pli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2270-FAC2-44BE-B8D8-EA9CB81E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2016-01-12T12:07:00Z</cp:lastPrinted>
  <dcterms:created xsi:type="dcterms:W3CDTF">2016-01-12T12:04:00Z</dcterms:created>
  <dcterms:modified xsi:type="dcterms:W3CDTF">2016-01-21T13:33:00Z</dcterms:modified>
</cp:coreProperties>
</file>